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21DBDEB5" w:rsidR="009B5C8F" w:rsidRDefault="004F4EC0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1FF2EB6F">
                <wp:simplePos x="0" y="0"/>
                <wp:positionH relativeFrom="margin">
                  <wp:posOffset>2592070</wp:posOffset>
                </wp:positionH>
                <wp:positionV relativeFrom="page">
                  <wp:posOffset>1515110</wp:posOffset>
                </wp:positionV>
                <wp:extent cx="3220720" cy="5621020"/>
                <wp:effectExtent l="114300" t="57150" r="113030" b="55880"/>
                <wp:wrapTight wrapText="bothSides">
                  <wp:wrapPolygon edited="0">
                    <wp:start x="19192" y="-58"/>
                    <wp:lineTo x="-88" y="-444"/>
                    <wp:lineTo x="-404" y="8925"/>
                    <wp:lineTo x="-277" y="21527"/>
                    <wp:lineTo x="3681" y="21606"/>
                    <wp:lineTo x="9427" y="21721"/>
                    <wp:lineTo x="21593" y="21378"/>
                    <wp:lineTo x="21753" y="18744"/>
                    <wp:lineTo x="21813" y="9370"/>
                    <wp:lineTo x="21745" y="-7"/>
                    <wp:lineTo x="19192" y="-58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220720" cy="562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308A4" w14:textId="77777777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hyperlink r:id="rId10" w:history="1">
                              <w:r w:rsidRPr="0030211D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Arbejdsmiljø København</w:t>
                              </w:r>
                            </w:hyperlink>
                          </w:p>
                          <w:p w14:paraId="29BF62E8" w14:textId="77777777" w:rsidR="004F4EC0" w:rsidRPr="0030211D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30211D">
                              <w:rPr>
                                <w:rFonts w:ascii="Open Sans" w:hAnsi="Open Sans" w:cs="Open Sans"/>
                              </w:rPr>
                              <w:t>Hidtil har du kunnet ringe til ”Enhed for anonym håndtering af seksuel chikane og sexisme”. Fra d. 1. januar 2026 kan du ringe i forbindelse med alle typer for krænkende adfærd</w:t>
                            </w:r>
                          </w:p>
                          <w:p w14:paraId="2E422444" w14:textId="77777777" w:rsidR="004F4EC0" w:rsidRPr="0030211D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30211D">
                              <w:rPr>
                                <w:rFonts w:ascii="Open Sans" w:hAnsi="Open Sans" w:cs="Open Sans"/>
                              </w:rPr>
                              <w:t>Alle ansatte i Københavns Kommune kan ringe til hotlinen - om du er medarbejder, leder, tillidsvalgt, vikar eller praktikant.</w:t>
                            </w:r>
                            <w:r w:rsidRPr="0030211D">
                              <w:rPr>
                                <w:rFonts w:ascii="Arial" w:hAnsi="Arial" w:cs="Arial"/>
                              </w:rPr>
                              <w:t> </w:t>
                            </w:r>
                          </w:p>
                          <w:p w14:paraId="3A761135" w14:textId="6468C4A5" w:rsidR="004F4EC0" w:rsidRPr="0030211D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30211D">
                              <w:rPr>
                                <w:rFonts w:ascii="Open Sans" w:hAnsi="Open Sans" w:cs="Open Sans"/>
                              </w:rPr>
                              <w:t xml:space="preserve">Ring til Hotline om krænkende adfærd, så hjælper </w:t>
                            </w:r>
                            <w:r w:rsidR="00B9454F">
                              <w:rPr>
                                <w:rFonts w:ascii="Open Sans" w:hAnsi="Open Sans" w:cs="Open Sans"/>
                              </w:rPr>
                              <w:t>de</w:t>
                            </w:r>
                            <w:r w:rsidRPr="0030211D">
                              <w:rPr>
                                <w:rFonts w:ascii="Open Sans" w:hAnsi="Open Sans" w:cs="Open Sans"/>
                              </w:rPr>
                              <w:t xml:space="preserve"> dig videre. 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Pr="0030211D">
                              <w:rPr>
                                <w:rFonts w:ascii="Open Sans" w:hAnsi="Open Sans" w:cs="Open Sans"/>
                              </w:rPr>
                              <w:t>Du kan naturligvis være anonym, hvis du ønsker det. </w:t>
                            </w:r>
                          </w:p>
                          <w:p w14:paraId="5E7EE330" w14:textId="77777777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211D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Ring til os på 73 70 85 40</w:t>
                            </w:r>
                          </w:p>
                          <w:p w14:paraId="3BC68301" w14:textId="274E70FD" w:rsidR="004F4EC0" w:rsidRP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4F4EC0">
                              <w:rPr>
                                <w:rFonts w:ascii="Open Sans" w:hAnsi="Open Sans" w:cs="Open Sans"/>
                              </w:rPr>
                              <w:t xml:space="preserve">Du kan læse mere om det </w:t>
                            </w:r>
                            <w:proofErr w:type="gramStart"/>
                            <w:r w:rsidRPr="004F4EC0">
                              <w:rPr>
                                <w:rFonts w:ascii="Open Sans" w:hAnsi="Open Sans" w:cs="Open Sans"/>
                              </w:rPr>
                              <w:t>her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..</w:t>
                            </w:r>
                            <w:proofErr w:type="gramEnd"/>
                          </w:p>
                          <w:p w14:paraId="157BAD6C" w14:textId="5A0D2561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FCDDC" wp14:editId="73616640">
                                  <wp:extent cx="1069975" cy="1072527"/>
                                  <wp:effectExtent l="0" t="0" r="0" b="0"/>
                                  <wp:docPr id="1770945072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755611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158" cy="1087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D7DD58" w14:textId="77777777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33F51C" w14:textId="77777777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A54C72" w14:textId="77777777" w:rsidR="004F4EC0" w:rsidRPr="0030211D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A2703E" w14:textId="44DE8679" w:rsidR="0030211D" w:rsidRPr="0030211D" w:rsidRDefault="0030211D" w:rsidP="0030211D">
                            <w:pPr>
                              <w:pStyle w:val="Overskrift1"/>
                              <w:spacing w:before="228" w:after="0"/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C6ECC" id="_x0000_t202" coordsize="21600,21600" o:spt="202" path="m,l,21600r21600,l21600,xe">
                <v:stroke joinstyle="miter"/>
                <v:path gradientshapeok="t" o:connecttype="rect"/>
              </v:shapetype>
              <v:shape id="Tekstfelt 11" o:spid="_x0000_s1026" type="#_x0000_t202" style="position:absolute;margin-left:204.1pt;margin-top:119.3pt;width:253.6pt;height:442.6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" fillcolor="white [3201]" stroked="f" strokeweight=".5pt">
                <v:textbox>
                  <w:txbxContent>
                    <w:p w14:paraId="3E9308A4" w14:textId="77777777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0000"/>
                        </w:rPr>
                        <w:t xml:space="preserve"> </w:t>
                      </w:r>
                      <w:hyperlink r:id="rId12" w:history="1">
                        <w:r w:rsidRPr="0030211D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</w:rPr>
                          <w:t>Arbejdsmiljø København</w:t>
                        </w:r>
                      </w:hyperlink>
                    </w:p>
                    <w:p w14:paraId="29BF62E8" w14:textId="77777777" w:rsidR="004F4EC0" w:rsidRPr="0030211D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30211D">
                        <w:rPr>
                          <w:rFonts w:ascii="Open Sans" w:hAnsi="Open Sans" w:cs="Open Sans"/>
                        </w:rPr>
                        <w:t>Hidtil har du kunnet ringe til ”Enhed for anonym håndtering af seksuel chikane og sexisme”. Fra d. 1. januar 2026 kan du ringe i forbindelse med alle typer for krænkende adfærd</w:t>
                      </w:r>
                    </w:p>
                    <w:p w14:paraId="2E422444" w14:textId="77777777" w:rsidR="004F4EC0" w:rsidRPr="0030211D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30211D">
                        <w:rPr>
                          <w:rFonts w:ascii="Open Sans" w:hAnsi="Open Sans" w:cs="Open Sans"/>
                        </w:rPr>
                        <w:t>Alle ansatte i Københavns Kommune kan ringe til hotlinen - om du er medarbejder, leder, tillidsvalgt, vikar eller praktikant.</w:t>
                      </w:r>
                      <w:r w:rsidRPr="0030211D">
                        <w:rPr>
                          <w:rFonts w:ascii="Arial" w:hAnsi="Arial" w:cs="Arial"/>
                        </w:rPr>
                        <w:t> </w:t>
                      </w:r>
                    </w:p>
                    <w:p w14:paraId="3A761135" w14:textId="6468C4A5" w:rsidR="004F4EC0" w:rsidRPr="0030211D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30211D">
                        <w:rPr>
                          <w:rFonts w:ascii="Open Sans" w:hAnsi="Open Sans" w:cs="Open Sans"/>
                        </w:rPr>
                        <w:t xml:space="preserve">Ring til Hotline om krænkende adfærd, så hjælper </w:t>
                      </w:r>
                      <w:r w:rsidR="00B9454F">
                        <w:rPr>
                          <w:rFonts w:ascii="Open Sans" w:hAnsi="Open Sans" w:cs="Open Sans"/>
                        </w:rPr>
                        <w:t>de</w:t>
                      </w:r>
                      <w:r w:rsidRPr="0030211D">
                        <w:rPr>
                          <w:rFonts w:ascii="Open Sans" w:hAnsi="Open Sans" w:cs="Open Sans"/>
                        </w:rPr>
                        <w:t xml:space="preserve"> dig videre. </w:t>
                      </w:r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Pr="0030211D">
                        <w:rPr>
                          <w:rFonts w:ascii="Open Sans" w:hAnsi="Open Sans" w:cs="Open Sans"/>
                        </w:rPr>
                        <w:t>Du kan naturligvis være anonym, hvis du ønsker det. </w:t>
                      </w:r>
                    </w:p>
                    <w:p w14:paraId="5E7EE330" w14:textId="77777777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30211D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Ring til os på 73 70 85 40</w:t>
                      </w:r>
                    </w:p>
                    <w:p w14:paraId="3BC68301" w14:textId="274E70FD" w:rsidR="004F4EC0" w:rsidRP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4F4EC0">
                        <w:rPr>
                          <w:rFonts w:ascii="Open Sans" w:hAnsi="Open Sans" w:cs="Open Sans"/>
                        </w:rPr>
                        <w:t xml:space="preserve">Du kan læse mere om det </w:t>
                      </w:r>
                      <w:proofErr w:type="gramStart"/>
                      <w:r w:rsidRPr="004F4EC0">
                        <w:rPr>
                          <w:rFonts w:ascii="Open Sans" w:hAnsi="Open Sans" w:cs="Open Sans"/>
                        </w:rPr>
                        <w:t>her</w:t>
                      </w:r>
                      <w:r>
                        <w:rPr>
                          <w:rFonts w:ascii="Open Sans" w:hAnsi="Open Sans" w:cs="Open Sans"/>
                        </w:rPr>
                        <w:t>..</w:t>
                      </w:r>
                      <w:proofErr w:type="gramEnd"/>
                    </w:p>
                    <w:p w14:paraId="157BAD6C" w14:textId="5A0D2561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5FCDDC" wp14:editId="73616640">
                            <wp:extent cx="1069975" cy="1072527"/>
                            <wp:effectExtent l="0" t="0" r="0" b="0"/>
                            <wp:docPr id="1770945072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755611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5158" cy="10877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D7DD58" w14:textId="77777777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033F51C" w14:textId="77777777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A54C72" w14:textId="77777777" w:rsidR="004F4EC0" w:rsidRPr="0030211D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A2703E" w14:textId="44DE8679" w:rsidR="0030211D" w:rsidRPr="0030211D" w:rsidRDefault="0030211D" w:rsidP="0030211D">
                      <w:pPr>
                        <w:pStyle w:val="Overskrift1"/>
                        <w:spacing w:before="228" w:after="0"/>
                        <w:ind w:left="36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6262F5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12728FCE">
                <wp:simplePos x="0" y="0"/>
                <wp:positionH relativeFrom="column">
                  <wp:posOffset>6178550</wp:posOffset>
                </wp:positionH>
                <wp:positionV relativeFrom="page">
                  <wp:posOffset>1345565</wp:posOffset>
                </wp:positionV>
                <wp:extent cx="3102610" cy="4599305"/>
                <wp:effectExtent l="133350" t="95250" r="135890" b="86995"/>
                <wp:wrapTight wrapText="bothSides">
                  <wp:wrapPolygon edited="0">
                    <wp:start x="-328" y="-69"/>
                    <wp:lineTo x="-274" y="5752"/>
                    <wp:lineTo x="-360" y="11489"/>
                    <wp:lineTo x="-313" y="17221"/>
                    <wp:lineTo x="-112" y="21514"/>
                    <wp:lineTo x="19684" y="21620"/>
                    <wp:lineTo x="19816" y="21616"/>
                    <wp:lineTo x="21803" y="21545"/>
                    <wp:lineTo x="21762" y="19307"/>
                    <wp:lineTo x="21848" y="13571"/>
                    <wp:lineTo x="21754" y="2107"/>
                    <wp:lineTo x="21553" y="-484"/>
                    <wp:lineTo x="2189" y="-158"/>
                    <wp:lineTo x="-328" y="-69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599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F1177" w14:textId="4C10E275" w:rsidR="004F4EC0" w:rsidRP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F4EC0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Fritvalgsordning</w:t>
                            </w:r>
                            <w:proofErr w:type="spellEnd"/>
                            <w:r w:rsidRPr="004F4EC0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ved nyansættelse</w:t>
                            </w:r>
                          </w:p>
                          <w:p w14:paraId="018DC1EC" w14:textId="24397C23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4F4EC0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Ved nyansættelser skal man tage stilling til den nuværende </w:t>
                            </w:r>
                            <w:proofErr w:type="spellStart"/>
                            <w:r w:rsidRPr="004F4EC0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fritvalgsordning</w:t>
                            </w:r>
                            <w:proofErr w:type="spellEnd"/>
                            <w:r w:rsidRPr="004F4EC0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og meddele skriftligt til sin leder hvis man ønsker </w:t>
                            </w:r>
                            <w:proofErr w:type="spellStart"/>
                            <w:r w:rsidRPr="004F4EC0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fritvalg</w:t>
                            </w:r>
                            <w:proofErr w:type="spellEnd"/>
                            <w:r w:rsidRPr="004F4EC0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på lønnen</w:t>
                            </w:r>
                            <w:r w:rsidR="00201BA8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. Fra 2026 vil </w:t>
                            </w:r>
                            <w:proofErr w:type="spellStart"/>
                            <w:r w:rsidR="00201BA8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fritvalgstillægget</w:t>
                            </w:r>
                            <w:proofErr w:type="spellEnd"/>
                            <w:r w:rsidR="00201BA8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automatisk gå på pensionen frem for lønnen.</w:t>
                            </w:r>
                            <w:r w:rsidRPr="004F4EC0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Dette skal gøres hurtigst muligt og det vil blive effektueret med det samme og ikke først til januar året efter. </w:t>
                            </w:r>
                          </w:p>
                          <w:p w14:paraId="677B59C3" w14:textId="77777777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77FC6812" w14:textId="77777777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6B63CF94" w14:textId="77777777" w:rsid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1D516FE3" w14:textId="77777777" w:rsidR="004F4EC0" w:rsidRPr="004F4EC0" w:rsidRDefault="004F4EC0" w:rsidP="004F4EC0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p w14:paraId="27700DBA" w14:textId="7E2DD00A" w:rsidR="0030211D" w:rsidRPr="0030211D" w:rsidRDefault="0030211D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3EE0" id="Tekstfelt 12" o:spid="_x0000_s1027" type="#_x0000_t202" style="position:absolute;margin-left:486.5pt;margin-top:105.95pt;width:244.3pt;height:362.15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" fillcolor="white [3201]" stroked="f" strokeweight=".5pt">
                <v:textbox>
                  <w:txbxContent>
                    <w:p w14:paraId="0F3F1177" w14:textId="4C10E275" w:rsidR="004F4EC0" w:rsidRP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4F4EC0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>Fritvalgsordning</w:t>
                      </w:r>
                      <w:proofErr w:type="spellEnd"/>
                      <w:r w:rsidRPr="004F4EC0">
                        <w:rPr>
                          <w:rFonts w:ascii="Open Sans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 ved nyansættelse</w:t>
                      </w:r>
                    </w:p>
                    <w:p w14:paraId="018DC1EC" w14:textId="24397C23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4F4EC0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Ved nyansættelser skal man tage stilling til den nuværende </w:t>
                      </w:r>
                      <w:proofErr w:type="spellStart"/>
                      <w:r w:rsidRPr="004F4EC0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fritvalgsordning</w:t>
                      </w:r>
                      <w:proofErr w:type="spellEnd"/>
                      <w:r w:rsidRPr="004F4EC0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og meddele skriftligt til sin leder hvis man ønsker </w:t>
                      </w:r>
                      <w:proofErr w:type="spellStart"/>
                      <w:r w:rsidRPr="004F4EC0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fritvalg</w:t>
                      </w:r>
                      <w:proofErr w:type="spellEnd"/>
                      <w:r w:rsidRPr="004F4EC0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på lønnen</w:t>
                      </w:r>
                      <w:r w:rsidR="00201BA8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. Fra 2026 vil </w:t>
                      </w:r>
                      <w:proofErr w:type="spellStart"/>
                      <w:r w:rsidR="00201BA8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fritvalgstillægget</w:t>
                      </w:r>
                      <w:proofErr w:type="spellEnd"/>
                      <w:r w:rsidR="00201BA8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automatisk gå på pensionen frem for lønnen.</w:t>
                      </w:r>
                      <w:r w:rsidRPr="004F4EC0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Dette skal gøres hurtigst muligt og det vil blive effektueret med det samme og ikke først til januar året efter. </w:t>
                      </w:r>
                    </w:p>
                    <w:p w14:paraId="677B59C3" w14:textId="77777777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77FC6812" w14:textId="77777777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6B63CF94" w14:textId="77777777" w:rsid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1D516FE3" w14:textId="77777777" w:rsidR="004F4EC0" w:rsidRPr="004F4EC0" w:rsidRDefault="004F4EC0" w:rsidP="004F4EC0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p w14:paraId="27700DBA" w14:textId="7E2DD00A" w:rsidR="0030211D" w:rsidRPr="0030211D" w:rsidRDefault="0030211D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37295E2E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9AA818" w14:textId="77777777" w:rsidR="00F33FED" w:rsidRPr="00F33FED" w:rsidRDefault="00F33FED" w:rsidP="00F33FED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33FED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Du skal snart stemme ja eller nej til OK-26</w:t>
                            </w:r>
                          </w:p>
                          <w:p w14:paraId="092F752B" w14:textId="2922B75C" w:rsidR="00F33FED" w:rsidRDefault="00F33FED" w:rsidP="00F33FED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F33FED">
                              <w:rPr>
                                <w:rFonts w:ascii="Open Sans" w:hAnsi="Open Sans" w:cs="Open Sans"/>
                                <w:color w:val="000000"/>
                              </w:rPr>
                              <w:t>Urafstemningen kommer til at foregå i perioden 7. til 21. april. Tjek din mail eller log på foa.dk og fin</w:t>
                            </w:r>
                            <w:r w:rsidR="00201BA8">
                              <w:rPr>
                                <w:rFonts w:ascii="Open Sans" w:hAnsi="Open Sans" w:cs="Open Sans"/>
                                <w:color w:val="000000"/>
                              </w:rPr>
                              <w:t>d</w:t>
                            </w:r>
                            <w:r w:rsidRPr="00F33FED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linket til afstemning i</w:t>
                            </w:r>
                            <w:r w:rsidR="00201BA8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den mail du har fået i,</w:t>
                            </w:r>
                            <w:r w:rsidRPr="00F33FED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”min post”.</w:t>
                            </w:r>
                          </w:p>
                          <w:p w14:paraId="25D2DEEE" w14:textId="25BF0B95" w:rsidR="00201BA8" w:rsidRPr="00F33FED" w:rsidRDefault="00201BA8" w:rsidP="00F33FED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2C12AB" wp14:editId="547CCDF1">
                                  <wp:extent cx="1228725" cy="872073"/>
                                  <wp:effectExtent l="0" t="0" r="0" b="4445"/>
                                  <wp:docPr id="1430477540" name="Billede 1" descr="Et billede, der indeholder tøj, illustration/afbildning, Børnekunst, clipart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9981103" name="Billede 1" descr="Et billede, der indeholder tøj, illustration/afbildning, Børnekunst, clipart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854" cy="894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4EC6C7" w14:textId="3028FDD1" w:rsidR="004F4EC0" w:rsidRPr="004F4EC0" w:rsidRDefault="00F33FED" w:rsidP="00F33FED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538DD3ED" w14:textId="7C822DC4" w:rsidR="00F33FED" w:rsidRPr="00F33FED" w:rsidRDefault="00F33FED" w:rsidP="00201BA8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33FED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Udbetaling af 6. ferie uge og Særlig feriegodtgørelse:</w:t>
                            </w:r>
                          </w:p>
                          <w:p w14:paraId="03080B9C" w14:textId="77777777" w:rsidR="00F33FED" w:rsidRPr="00F33FED" w:rsidRDefault="00F33FED" w:rsidP="00201BA8">
                            <w:pPr>
                              <w:pStyle w:val="Normal05lief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F33FED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  <w:u w:val="single"/>
                              </w:rPr>
                              <w:t>Udbetales over 3 gange.</w:t>
                            </w:r>
                          </w:p>
                          <w:p w14:paraId="66B21159" w14:textId="77777777" w:rsidR="00F33FED" w:rsidRPr="00F33FED" w:rsidRDefault="00F33FED" w:rsidP="00201BA8">
                            <w:pPr>
                              <w:pStyle w:val="Normal05liefter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F33FED">
                              <w:rPr>
                                <w:rFonts w:ascii="Open Sans" w:hAnsi="Open Sans" w:cs="Open Sans"/>
                                <w:color w:val="000000"/>
                              </w:rPr>
                              <w:t>maj – 1,48%</w:t>
                            </w:r>
                          </w:p>
                          <w:p w14:paraId="58506D95" w14:textId="77777777" w:rsidR="00F33FED" w:rsidRPr="00F33FED" w:rsidRDefault="00F33FED" w:rsidP="00201BA8">
                            <w:pPr>
                              <w:pStyle w:val="Normal05liefter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F33FED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31. maj – 0,75% (dækker 1.sep - 31.maj) </w:t>
                            </w:r>
                          </w:p>
                          <w:p w14:paraId="2088CD57" w14:textId="77777777" w:rsidR="00F33FED" w:rsidRPr="00F33FED" w:rsidRDefault="00F33FED" w:rsidP="00201BA8">
                            <w:pPr>
                              <w:pStyle w:val="Normal05liefter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F33FED">
                              <w:rPr>
                                <w:rFonts w:ascii="Open Sans" w:hAnsi="Open Sans" w:cs="Open Sans"/>
                                <w:color w:val="000000"/>
                              </w:rPr>
                              <w:t>31. august – 0,25% (dækker 01.juni - 31.aug)</w:t>
                            </w:r>
                          </w:p>
                          <w:p w14:paraId="3EDDA0D3" w14:textId="77777777" w:rsidR="004F4EC0" w:rsidRPr="004F4EC0" w:rsidRDefault="004F4EC0" w:rsidP="004F4EC0">
                            <w:pPr>
                              <w:pStyle w:val="Normal05liefter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ABB82C" w14:textId="77777777" w:rsidR="00E32A3D" w:rsidRPr="00E32A3D" w:rsidRDefault="00E32A3D" w:rsidP="00E32A3D">
                            <w:pPr>
                              <w:pStyle w:val="Overskrift1"/>
                              <w:spacing w:before="228" w:beforeAutospacing="0" w:after="0" w:afterAutospacing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04695C0" w14:textId="77777777" w:rsidR="000347CF" w:rsidRPr="00E32A3D" w:rsidRDefault="00034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8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" fillcolor="white [3201]" stroked="f" strokeweight=".5pt">
                <v:textbox>
                  <w:txbxContent>
                    <w:p w14:paraId="359AA818" w14:textId="77777777" w:rsidR="00F33FED" w:rsidRPr="00F33FED" w:rsidRDefault="00F33FED" w:rsidP="00F33FED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F33FED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32"/>
                          <w:szCs w:val="32"/>
                        </w:rPr>
                        <w:t>Du skal snart stemme ja eller nej til OK-26</w:t>
                      </w:r>
                    </w:p>
                    <w:p w14:paraId="092F752B" w14:textId="2922B75C" w:rsidR="00F33FED" w:rsidRDefault="00F33FED" w:rsidP="00F33FED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F33FED">
                        <w:rPr>
                          <w:rFonts w:ascii="Open Sans" w:hAnsi="Open Sans" w:cs="Open Sans"/>
                          <w:color w:val="000000"/>
                        </w:rPr>
                        <w:t>Urafstemningen kommer til at foregå i perioden 7. til 21. april. Tjek din mail eller log på foa.dk og fin</w:t>
                      </w:r>
                      <w:r w:rsidR="00201BA8">
                        <w:rPr>
                          <w:rFonts w:ascii="Open Sans" w:hAnsi="Open Sans" w:cs="Open Sans"/>
                          <w:color w:val="000000"/>
                        </w:rPr>
                        <w:t>d</w:t>
                      </w:r>
                      <w:r w:rsidRPr="00F33FED">
                        <w:rPr>
                          <w:rFonts w:ascii="Open Sans" w:hAnsi="Open Sans" w:cs="Open Sans"/>
                          <w:color w:val="000000"/>
                        </w:rPr>
                        <w:t xml:space="preserve"> linket til afstemning i</w:t>
                      </w:r>
                      <w:r w:rsidR="00201BA8">
                        <w:rPr>
                          <w:rFonts w:ascii="Open Sans" w:hAnsi="Open Sans" w:cs="Open Sans"/>
                          <w:color w:val="000000"/>
                        </w:rPr>
                        <w:t xml:space="preserve"> den mail du har fået i,</w:t>
                      </w:r>
                      <w:r w:rsidRPr="00F33FED">
                        <w:rPr>
                          <w:rFonts w:ascii="Open Sans" w:hAnsi="Open Sans" w:cs="Open Sans"/>
                          <w:color w:val="000000"/>
                        </w:rPr>
                        <w:t xml:space="preserve"> ”min post”.</w:t>
                      </w:r>
                    </w:p>
                    <w:p w14:paraId="25D2DEEE" w14:textId="25BF0B95" w:rsidR="00201BA8" w:rsidRPr="00F33FED" w:rsidRDefault="00201BA8" w:rsidP="00F33FED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2C12AB" wp14:editId="547CCDF1">
                            <wp:extent cx="1228725" cy="872073"/>
                            <wp:effectExtent l="0" t="0" r="0" b="4445"/>
                            <wp:docPr id="1430477540" name="Billede 1" descr="Et billede, der indeholder tøj, illustration/afbildning, Børnekunst, clipart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9981103" name="Billede 1" descr="Et billede, der indeholder tøj, illustration/afbildning, Børnekunst, clipart&#10;&#10;AI-genereret indhold kan være ukorrek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854" cy="894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4EC6C7" w14:textId="3028FDD1" w:rsidR="004F4EC0" w:rsidRPr="004F4EC0" w:rsidRDefault="00F33FED" w:rsidP="00F33FED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538DD3ED" w14:textId="7C822DC4" w:rsidR="00F33FED" w:rsidRPr="00F33FED" w:rsidRDefault="00F33FED" w:rsidP="00201BA8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33FED">
                        <w:rPr>
                          <w:rFonts w:ascii="Open Sans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>Udbetaling af 6. ferie uge og Særlig feriegodtgørelse:</w:t>
                      </w:r>
                    </w:p>
                    <w:p w14:paraId="03080B9C" w14:textId="77777777" w:rsidR="00F33FED" w:rsidRPr="00F33FED" w:rsidRDefault="00F33FED" w:rsidP="00201BA8">
                      <w:pPr>
                        <w:pStyle w:val="Normal05liefter"/>
                        <w:rPr>
                          <w:rFonts w:ascii="Open Sans" w:hAnsi="Open Sans" w:cs="Open Sans"/>
                          <w:b/>
                          <w:bCs/>
                          <w:color w:val="000000"/>
                          <w:u w:val="single"/>
                        </w:rPr>
                      </w:pPr>
                      <w:r w:rsidRPr="00F33FED">
                        <w:rPr>
                          <w:rFonts w:ascii="Open Sans" w:hAnsi="Open Sans" w:cs="Open Sans"/>
                          <w:b/>
                          <w:bCs/>
                          <w:color w:val="000000"/>
                          <w:u w:val="single"/>
                        </w:rPr>
                        <w:t>Udbetales over 3 gange.</w:t>
                      </w:r>
                    </w:p>
                    <w:p w14:paraId="66B21159" w14:textId="77777777" w:rsidR="00F33FED" w:rsidRPr="00F33FED" w:rsidRDefault="00F33FED" w:rsidP="00201BA8">
                      <w:pPr>
                        <w:pStyle w:val="Normal05liefter"/>
                        <w:numPr>
                          <w:ilvl w:val="0"/>
                          <w:numId w:val="12"/>
                        </w:numPr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F33FED">
                        <w:rPr>
                          <w:rFonts w:ascii="Open Sans" w:hAnsi="Open Sans" w:cs="Open Sans"/>
                          <w:color w:val="000000"/>
                        </w:rPr>
                        <w:t>maj – 1,48%</w:t>
                      </w:r>
                    </w:p>
                    <w:p w14:paraId="58506D95" w14:textId="77777777" w:rsidR="00F33FED" w:rsidRPr="00F33FED" w:rsidRDefault="00F33FED" w:rsidP="00201BA8">
                      <w:pPr>
                        <w:pStyle w:val="Normal05liefter"/>
                        <w:numPr>
                          <w:ilvl w:val="0"/>
                          <w:numId w:val="12"/>
                        </w:numPr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F33FED">
                        <w:rPr>
                          <w:rFonts w:ascii="Open Sans" w:hAnsi="Open Sans" w:cs="Open Sans"/>
                          <w:color w:val="000000"/>
                        </w:rPr>
                        <w:t xml:space="preserve">31. maj – 0,75% (dækker 1.sep - 31.maj) </w:t>
                      </w:r>
                    </w:p>
                    <w:p w14:paraId="2088CD57" w14:textId="77777777" w:rsidR="00F33FED" w:rsidRPr="00F33FED" w:rsidRDefault="00F33FED" w:rsidP="00201BA8">
                      <w:pPr>
                        <w:pStyle w:val="Normal05liefter"/>
                        <w:numPr>
                          <w:ilvl w:val="0"/>
                          <w:numId w:val="12"/>
                        </w:numPr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F33FED">
                        <w:rPr>
                          <w:rFonts w:ascii="Open Sans" w:hAnsi="Open Sans" w:cs="Open Sans"/>
                          <w:color w:val="000000"/>
                        </w:rPr>
                        <w:t>31. august – 0,25% (dækker 01.juni - 31.aug)</w:t>
                      </w:r>
                    </w:p>
                    <w:p w14:paraId="3EDDA0D3" w14:textId="77777777" w:rsidR="004F4EC0" w:rsidRPr="004F4EC0" w:rsidRDefault="004F4EC0" w:rsidP="004F4EC0">
                      <w:pPr>
                        <w:pStyle w:val="Normal05liefter"/>
                        <w:jc w:val="center"/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</w:pPr>
                    </w:p>
                    <w:p w14:paraId="1FABB82C" w14:textId="77777777" w:rsidR="00E32A3D" w:rsidRPr="00E32A3D" w:rsidRDefault="00E32A3D" w:rsidP="00E32A3D">
                      <w:pPr>
                        <w:pStyle w:val="Overskrift1"/>
                        <w:spacing w:before="228" w:beforeAutospacing="0" w:after="0" w:afterAutospacing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</w:p>
                    <w:p w14:paraId="604695C0" w14:textId="77777777" w:rsidR="000347CF" w:rsidRPr="00E32A3D" w:rsidRDefault="000347CF"/>
                  </w:txbxContent>
                </v:textbox>
                <w10:wrap type="tight" anchory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default" r:id="rId14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8009" w14:textId="77777777" w:rsidR="00BE7D5E" w:rsidRDefault="00BE7D5E" w:rsidP="00D032D7">
      <w:r>
        <w:separator/>
      </w:r>
    </w:p>
  </w:endnote>
  <w:endnote w:type="continuationSeparator" w:id="0">
    <w:p w14:paraId="48A90698" w14:textId="77777777" w:rsidR="00BE7D5E" w:rsidRDefault="00BE7D5E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5C09" w14:textId="77777777" w:rsidR="00BE7D5E" w:rsidRDefault="00BE7D5E" w:rsidP="00D032D7">
      <w:r>
        <w:separator/>
      </w:r>
    </w:p>
  </w:footnote>
  <w:footnote w:type="continuationSeparator" w:id="0">
    <w:p w14:paraId="69901596" w14:textId="77777777" w:rsidR="00BE7D5E" w:rsidRDefault="00BE7D5E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2E0CE178" w:rsidR="00FB6E4F" w:rsidRDefault="00C7085C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06359C31">
              <wp:simplePos x="0" y="0"/>
              <wp:positionH relativeFrom="margin">
                <wp:align>center</wp:align>
              </wp:positionH>
              <wp:positionV relativeFrom="paragraph">
                <wp:posOffset>-272102</wp:posOffset>
              </wp:positionV>
              <wp:extent cx="3603009" cy="736979"/>
              <wp:effectExtent l="0" t="0" r="0" b="6350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736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8F4924" w:rsidRDefault="008F4924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8F4924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342B6076" w:rsidR="00C7085C" w:rsidRPr="008F4924" w:rsidRDefault="00400DD1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April</w:t>
                          </w:r>
                          <w:r w:rsidR="00C7085C" w:rsidRPr="008F492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30211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9428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34" type="#_x0000_t202" style="position:absolute;margin-left:0;margin-top:-21.45pt;width:283.7pt;height:58.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qbLQIAAFQEAAAOAAAAZHJzL2Uyb0RvYy54bWysVEtv2zAMvg/YfxB0X+w8mi5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" fillcolor="white [3201]" stroked="f" strokeweight=".5pt">
              <v:textbox>
                <w:txbxContent>
                  <w:p w14:paraId="45E9046F" w14:textId="154031F0" w:rsidR="00C7085C" w:rsidRPr="008F4924" w:rsidRDefault="008F4924" w:rsidP="00C7085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8F4924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342B6076" w:rsidR="00C7085C" w:rsidRPr="008F4924" w:rsidRDefault="00400DD1" w:rsidP="00C7085C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April</w:t>
                    </w:r>
                    <w:r w:rsidR="00C7085C" w:rsidRPr="008F492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202</w:t>
                    </w:r>
                    <w:r w:rsidR="0030211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3DE58D00">
              <wp:simplePos x="0" y="0"/>
              <wp:positionH relativeFrom="margin">
                <wp:posOffset>6733207</wp:posOffset>
              </wp:positionH>
              <wp:positionV relativeFrom="paragraph">
                <wp:posOffset>-6028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CC6043" w:rsidRDefault="00CC604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C604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1292BF" id="_x0000_s1035" type="#_x0000_t202" style="position:absolute;margin-left:530.15pt;margin-top:-.4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" fillcolor="white [3201]" stroked="f" strokeweight=".5pt">
              <v:textbox>
                <w:txbxContent>
                  <w:p w14:paraId="1808EF8D" w14:textId="24226F34" w:rsidR="00CC6043" w:rsidRPr="00CC6043" w:rsidRDefault="00CC604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C604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132AD1D1">
              <wp:simplePos x="0" y="0"/>
              <wp:positionH relativeFrom="column">
                <wp:posOffset>8083863</wp:posOffset>
              </wp:positionH>
              <wp:positionV relativeFrom="paragraph">
                <wp:posOffset>75413</wp:posOffset>
              </wp:positionV>
              <wp:extent cx="361666" cy="16003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666" cy="16003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EBF9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5.95pt;width:28.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" adj="16821" fillcolor="#0070c0" strokecolor="#0a1c1f [484]" strokeweight="1pt"/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04BAB404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4749"/>
    <w:multiLevelType w:val="hybridMultilevel"/>
    <w:tmpl w:val="C6846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BA6F7C"/>
    <w:multiLevelType w:val="hybridMultilevel"/>
    <w:tmpl w:val="9F0E48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8462">
    <w:abstractNumId w:val="6"/>
  </w:num>
  <w:num w:numId="2" w16cid:durableId="1013149044">
    <w:abstractNumId w:val="5"/>
  </w:num>
  <w:num w:numId="3" w16cid:durableId="2042196489">
    <w:abstractNumId w:val="7"/>
  </w:num>
  <w:num w:numId="4" w16cid:durableId="1985818857">
    <w:abstractNumId w:val="3"/>
  </w:num>
  <w:num w:numId="5" w16cid:durableId="1816215467">
    <w:abstractNumId w:val="4"/>
  </w:num>
  <w:num w:numId="6" w16cid:durableId="108884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0"/>
  </w:num>
  <w:num w:numId="8" w16cid:durableId="552617163">
    <w:abstractNumId w:val="9"/>
  </w:num>
  <w:num w:numId="9" w16cid:durableId="1225027433">
    <w:abstractNumId w:val="1"/>
  </w:num>
  <w:num w:numId="10" w16cid:durableId="212695708">
    <w:abstractNumId w:val="2"/>
  </w:num>
  <w:num w:numId="11" w16cid:durableId="875309303">
    <w:abstractNumId w:val="8"/>
  </w:num>
  <w:num w:numId="12" w16cid:durableId="5442733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3005C"/>
    <w:rsid w:val="000347CF"/>
    <w:rsid w:val="00040A44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76AC"/>
    <w:rsid w:val="000D212E"/>
    <w:rsid w:val="000E22AC"/>
    <w:rsid w:val="000E6C0E"/>
    <w:rsid w:val="00102BC5"/>
    <w:rsid w:val="00106E70"/>
    <w:rsid w:val="00127484"/>
    <w:rsid w:val="00161F51"/>
    <w:rsid w:val="00171107"/>
    <w:rsid w:val="00181FAD"/>
    <w:rsid w:val="00184596"/>
    <w:rsid w:val="001947B7"/>
    <w:rsid w:val="00196B9C"/>
    <w:rsid w:val="001E7764"/>
    <w:rsid w:val="00201BA8"/>
    <w:rsid w:val="00204AD5"/>
    <w:rsid w:val="00204D5C"/>
    <w:rsid w:val="00216AC8"/>
    <w:rsid w:val="00220815"/>
    <w:rsid w:val="00234BE3"/>
    <w:rsid w:val="00265B00"/>
    <w:rsid w:val="0027405F"/>
    <w:rsid w:val="002A7D49"/>
    <w:rsid w:val="002C7506"/>
    <w:rsid w:val="0030211D"/>
    <w:rsid w:val="003022FE"/>
    <w:rsid w:val="003269B1"/>
    <w:rsid w:val="0033361C"/>
    <w:rsid w:val="003678B9"/>
    <w:rsid w:val="003802FC"/>
    <w:rsid w:val="003C7B17"/>
    <w:rsid w:val="003E2144"/>
    <w:rsid w:val="00400DD1"/>
    <w:rsid w:val="00402C49"/>
    <w:rsid w:val="0042281D"/>
    <w:rsid w:val="00427610"/>
    <w:rsid w:val="00463AC7"/>
    <w:rsid w:val="00466A75"/>
    <w:rsid w:val="00467309"/>
    <w:rsid w:val="004679FE"/>
    <w:rsid w:val="00476554"/>
    <w:rsid w:val="00483B17"/>
    <w:rsid w:val="00495EE9"/>
    <w:rsid w:val="004E0858"/>
    <w:rsid w:val="004F1D30"/>
    <w:rsid w:val="004F4EC0"/>
    <w:rsid w:val="00540F13"/>
    <w:rsid w:val="00556871"/>
    <w:rsid w:val="005968C7"/>
    <w:rsid w:val="005B2980"/>
    <w:rsid w:val="005C55AD"/>
    <w:rsid w:val="005C7E33"/>
    <w:rsid w:val="005D0DB8"/>
    <w:rsid w:val="005E7854"/>
    <w:rsid w:val="00615F17"/>
    <w:rsid w:val="006219C6"/>
    <w:rsid w:val="006262F5"/>
    <w:rsid w:val="006354D0"/>
    <w:rsid w:val="00650A27"/>
    <w:rsid w:val="0065138E"/>
    <w:rsid w:val="006774B8"/>
    <w:rsid w:val="00677F73"/>
    <w:rsid w:val="00682B40"/>
    <w:rsid w:val="006908CB"/>
    <w:rsid w:val="00692B43"/>
    <w:rsid w:val="007023D8"/>
    <w:rsid w:val="00704459"/>
    <w:rsid w:val="00707FEB"/>
    <w:rsid w:val="00720BD9"/>
    <w:rsid w:val="00750FE4"/>
    <w:rsid w:val="00753E57"/>
    <w:rsid w:val="00770B20"/>
    <w:rsid w:val="0079332E"/>
    <w:rsid w:val="007E2C3A"/>
    <w:rsid w:val="007F249F"/>
    <w:rsid w:val="007F5A87"/>
    <w:rsid w:val="007F7D1E"/>
    <w:rsid w:val="00835E0D"/>
    <w:rsid w:val="008634B1"/>
    <w:rsid w:val="00897DB9"/>
    <w:rsid w:val="008B3A4F"/>
    <w:rsid w:val="008D404D"/>
    <w:rsid w:val="008D44AE"/>
    <w:rsid w:val="008D78A7"/>
    <w:rsid w:val="008E1982"/>
    <w:rsid w:val="008E3483"/>
    <w:rsid w:val="008F4924"/>
    <w:rsid w:val="00933638"/>
    <w:rsid w:val="00940FA9"/>
    <w:rsid w:val="00966CA5"/>
    <w:rsid w:val="00977448"/>
    <w:rsid w:val="00990901"/>
    <w:rsid w:val="00995F56"/>
    <w:rsid w:val="009A38C6"/>
    <w:rsid w:val="009A67EE"/>
    <w:rsid w:val="009B204F"/>
    <w:rsid w:val="009B4F3E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404DE"/>
    <w:rsid w:val="00A5679B"/>
    <w:rsid w:val="00A95D71"/>
    <w:rsid w:val="00AB0DDB"/>
    <w:rsid w:val="00AB7733"/>
    <w:rsid w:val="00AC48C8"/>
    <w:rsid w:val="00AD5AFC"/>
    <w:rsid w:val="00AF2A24"/>
    <w:rsid w:val="00B038FE"/>
    <w:rsid w:val="00B36781"/>
    <w:rsid w:val="00B610A0"/>
    <w:rsid w:val="00B773FF"/>
    <w:rsid w:val="00B9454F"/>
    <w:rsid w:val="00B94BFB"/>
    <w:rsid w:val="00BE2197"/>
    <w:rsid w:val="00BE2652"/>
    <w:rsid w:val="00BE5EB3"/>
    <w:rsid w:val="00BE7D5E"/>
    <w:rsid w:val="00C1483A"/>
    <w:rsid w:val="00C26775"/>
    <w:rsid w:val="00C329B3"/>
    <w:rsid w:val="00C516C4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E0C78"/>
    <w:rsid w:val="00CF1A1C"/>
    <w:rsid w:val="00D0220F"/>
    <w:rsid w:val="00D032D7"/>
    <w:rsid w:val="00D06F33"/>
    <w:rsid w:val="00D14B3C"/>
    <w:rsid w:val="00D31746"/>
    <w:rsid w:val="00D904FE"/>
    <w:rsid w:val="00D95C38"/>
    <w:rsid w:val="00D97006"/>
    <w:rsid w:val="00DA6ACE"/>
    <w:rsid w:val="00DB6005"/>
    <w:rsid w:val="00DC0731"/>
    <w:rsid w:val="00DC1C62"/>
    <w:rsid w:val="00DD5B03"/>
    <w:rsid w:val="00DE01EF"/>
    <w:rsid w:val="00DF451D"/>
    <w:rsid w:val="00E11786"/>
    <w:rsid w:val="00E17390"/>
    <w:rsid w:val="00E32A3D"/>
    <w:rsid w:val="00E421FD"/>
    <w:rsid w:val="00E576F3"/>
    <w:rsid w:val="00E747A6"/>
    <w:rsid w:val="00E7728B"/>
    <w:rsid w:val="00EA0C9B"/>
    <w:rsid w:val="00EB4BEE"/>
    <w:rsid w:val="00ED00E9"/>
    <w:rsid w:val="00ED065F"/>
    <w:rsid w:val="00F032D6"/>
    <w:rsid w:val="00F04DE7"/>
    <w:rsid w:val="00F30BA2"/>
    <w:rsid w:val="00F33FED"/>
    <w:rsid w:val="00F44D08"/>
    <w:rsid w:val="00F45B87"/>
    <w:rsid w:val="00F500EB"/>
    <w:rsid w:val="00F704C0"/>
    <w:rsid w:val="00F85927"/>
    <w:rsid w:val="00FB6E4F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CB688F93-18F8-45D9-953F-8292049E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2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211D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bejdsmiljoe.kk.d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rbejdsmiljoe.kk.d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Nanna Mikkelsen</cp:lastModifiedBy>
  <cp:revision>3</cp:revision>
  <cp:lastPrinted>2026-04-13T11:53:00Z</cp:lastPrinted>
  <dcterms:created xsi:type="dcterms:W3CDTF">2026-04-13T08:08:00Z</dcterms:created>
  <dcterms:modified xsi:type="dcterms:W3CDTF">2026-04-13T11:59:00Z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